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2A" w:rsidRDefault="0083451B" w:rsidP="00404F2C">
      <w:pPr>
        <w:jc w:val="center"/>
      </w:pPr>
      <w:r>
        <w:rPr>
          <w:rFonts w:hint="eastAsia"/>
        </w:rPr>
        <w:t>平成</w:t>
      </w:r>
      <w:r w:rsidR="00E70183">
        <w:rPr>
          <w:rFonts w:hint="eastAsia"/>
        </w:rPr>
        <w:t>27</w:t>
      </w:r>
      <w:r>
        <w:rPr>
          <w:rFonts w:hint="eastAsia"/>
        </w:rPr>
        <w:t>年度ＴＭＣ野球連盟リーグ戦運営について</w:t>
      </w:r>
    </w:p>
    <w:p w:rsidR="0083451B" w:rsidRDefault="0083451B" w:rsidP="00E70183">
      <w:pPr>
        <w:ind w:firstLineChars="3900" w:firstLine="8190"/>
      </w:pPr>
      <w:r>
        <w:rPr>
          <w:rFonts w:hint="eastAsia"/>
        </w:rPr>
        <w:t>平成</w:t>
      </w:r>
      <w:r w:rsidR="00E70183">
        <w:rPr>
          <w:rFonts w:hint="eastAsia"/>
        </w:rPr>
        <w:t>27</w:t>
      </w:r>
      <w:r>
        <w:rPr>
          <w:rFonts w:hint="eastAsia"/>
        </w:rPr>
        <w:t>年</w:t>
      </w:r>
      <w:r w:rsidR="00C5746E">
        <w:rPr>
          <w:rFonts w:hint="eastAsia"/>
        </w:rPr>
        <w:t>2</w:t>
      </w:r>
      <w:r>
        <w:rPr>
          <w:rFonts w:hint="eastAsia"/>
        </w:rPr>
        <w:t>月</w:t>
      </w:r>
      <w:r w:rsidR="009B1B57">
        <w:rPr>
          <w:rFonts w:hint="eastAsia"/>
        </w:rPr>
        <w:t>22</w:t>
      </w:r>
      <w:r>
        <w:rPr>
          <w:rFonts w:hint="eastAsia"/>
        </w:rPr>
        <w:t>日</w:t>
      </w:r>
    </w:p>
    <w:p w:rsidR="0083451B" w:rsidRDefault="0083451B" w:rsidP="008D578B">
      <w:pPr>
        <w:ind w:firstLineChars="3900" w:firstLine="8190"/>
      </w:pPr>
      <w:r>
        <w:rPr>
          <w:rFonts w:hint="eastAsia"/>
        </w:rPr>
        <w:t>ＴＭＣ野球連盟事務局</w:t>
      </w:r>
    </w:p>
    <w:p w:rsidR="0083451B" w:rsidRDefault="0083451B">
      <w:r>
        <w:rPr>
          <w:rFonts w:hint="eastAsia"/>
        </w:rPr>
        <w:t>１　試合開始時間</w:t>
      </w:r>
    </w:p>
    <w:p w:rsidR="0083451B" w:rsidRDefault="00404F2C">
      <w:r>
        <w:rPr>
          <w:rFonts w:hint="eastAsia"/>
        </w:rPr>
        <w:t>・</w:t>
      </w:r>
      <w:r w:rsidR="0083451B">
        <w:rPr>
          <w:rFonts w:hint="eastAsia"/>
        </w:rPr>
        <w:t>早</w:t>
      </w:r>
      <w:r>
        <w:rPr>
          <w:rFonts w:hint="eastAsia"/>
        </w:rPr>
        <w:t xml:space="preserve">　　</w:t>
      </w:r>
      <w:r w:rsidR="0083451B">
        <w:rPr>
          <w:rFonts w:hint="eastAsia"/>
        </w:rPr>
        <w:t>朝</w:t>
      </w:r>
      <w:r>
        <w:rPr>
          <w:rFonts w:hint="eastAsia"/>
        </w:rPr>
        <w:t xml:space="preserve">　</w:t>
      </w:r>
      <w:r w:rsidR="0083451B">
        <w:rPr>
          <w:rFonts w:hint="eastAsia"/>
        </w:rPr>
        <w:t>午前</w:t>
      </w:r>
      <w:r>
        <w:rPr>
          <w:rFonts w:hint="eastAsia"/>
        </w:rPr>
        <w:t>６</w:t>
      </w:r>
      <w:r w:rsidR="0083451B">
        <w:rPr>
          <w:rFonts w:hint="eastAsia"/>
        </w:rPr>
        <w:t>時</w:t>
      </w:r>
    </w:p>
    <w:p w:rsidR="0083451B" w:rsidRDefault="00404F2C">
      <w:r>
        <w:rPr>
          <w:rFonts w:hint="eastAsia"/>
        </w:rPr>
        <w:t>・</w:t>
      </w:r>
      <w:r w:rsidR="0083451B">
        <w:rPr>
          <w:rFonts w:hint="eastAsia"/>
        </w:rPr>
        <w:t>ナイター</w:t>
      </w:r>
      <w:r>
        <w:rPr>
          <w:rFonts w:hint="eastAsia"/>
        </w:rPr>
        <w:t xml:space="preserve">　</w:t>
      </w:r>
      <w:r w:rsidR="0083451B">
        <w:rPr>
          <w:rFonts w:hint="eastAsia"/>
        </w:rPr>
        <w:t>午後</w:t>
      </w:r>
      <w:r>
        <w:rPr>
          <w:rFonts w:hint="eastAsia"/>
        </w:rPr>
        <w:t>７</w:t>
      </w:r>
      <w:r w:rsidR="0083451B">
        <w:rPr>
          <w:rFonts w:hint="eastAsia"/>
        </w:rPr>
        <w:t>時　試合開始とする。</w:t>
      </w:r>
    </w:p>
    <w:p w:rsidR="0083451B" w:rsidRDefault="0083451B" w:rsidP="00404F2C">
      <w:pPr>
        <w:ind w:leftChars="100" w:left="210"/>
      </w:pPr>
      <w:r>
        <w:rPr>
          <w:rFonts w:hint="eastAsia"/>
        </w:rPr>
        <w:t>特別な事情がある場合、担当審判と両チームの監督で事前協議の上、試合時間の繰り上げ繰り下げ（最大１０分）ができる。</w:t>
      </w:r>
    </w:p>
    <w:p w:rsidR="00F15062" w:rsidRDefault="00F15062"/>
    <w:p w:rsidR="0083451B" w:rsidRDefault="0083451B">
      <w:r>
        <w:rPr>
          <w:rFonts w:hint="eastAsia"/>
        </w:rPr>
        <w:t>２　試合時間・試合の成立・延長</w:t>
      </w:r>
    </w:p>
    <w:p w:rsidR="0083451B" w:rsidRDefault="009B1B57" w:rsidP="009B1B5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試合</w:t>
      </w:r>
      <w:r w:rsidR="0083451B">
        <w:rPr>
          <w:rFonts w:hint="eastAsia"/>
        </w:rPr>
        <w:t>時間</w:t>
      </w:r>
    </w:p>
    <w:p w:rsidR="0083451B" w:rsidRDefault="0083451B" w:rsidP="0083451B">
      <w:r>
        <w:rPr>
          <w:rFonts w:hint="eastAsia"/>
        </w:rPr>
        <w:t>・早</w:t>
      </w:r>
      <w:r w:rsidR="00404F2C">
        <w:rPr>
          <w:rFonts w:hint="eastAsia"/>
        </w:rPr>
        <w:t xml:space="preserve">　　</w:t>
      </w:r>
      <w:r>
        <w:rPr>
          <w:rFonts w:hint="eastAsia"/>
        </w:rPr>
        <w:t>朝</w:t>
      </w:r>
    </w:p>
    <w:p w:rsidR="0083451B" w:rsidRDefault="0083451B" w:rsidP="00404F2C">
      <w:pPr>
        <w:ind w:leftChars="100" w:left="210"/>
      </w:pPr>
      <w:r>
        <w:rPr>
          <w:rFonts w:hint="eastAsia"/>
        </w:rPr>
        <w:t>試合時間は６時から８時までの</w:t>
      </w:r>
      <w:r w:rsidR="00404F2C">
        <w:rPr>
          <w:rFonts w:hint="eastAsia"/>
        </w:rPr>
        <w:t>２</w:t>
      </w:r>
      <w:r>
        <w:rPr>
          <w:rFonts w:hint="eastAsia"/>
        </w:rPr>
        <w:t>時間とする、ただし、</w:t>
      </w:r>
      <w:r w:rsidR="00404F2C">
        <w:rPr>
          <w:rFonts w:hint="eastAsia"/>
        </w:rPr>
        <w:t>７</w:t>
      </w:r>
      <w:r>
        <w:rPr>
          <w:rFonts w:hint="eastAsia"/>
        </w:rPr>
        <w:t>時</w:t>
      </w:r>
      <w:r w:rsidR="00404F2C">
        <w:rPr>
          <w:rFonts w:hint="eastAsia"/>
        </w:rPr>
        <w:t>５０</w:t>
      </w:r>
      <w:r>
        <w:rPr>
          <w:rFonts w:hint="eastAsia"/>
        </w:rPr>
        <w:t>分からは新しいイニングには入らない。（遅れて試合開始した場合の終了時刻も</w:t>
      </w:r>
      <w:r>
        <w:rPr>
          <w:rFonts w:hint="eastAsia"/>
        </w:rPr>
        <w:t>8</w:t>
      </w:r>
      <w:r>
        <w:rPr>
          <w:rFonts w:hint="eastAsia"/>
        </w:rPr>
        <w:t>時までとする）</w:t>
      </w:r>
    </w:p>
    <w:p w:rsidR="0083451B" w:rsidRDefault="0083451B" w:rsidP="0083451B">
      <w:r>
        <w:rPr>
          <w:rFonts w:hint="eastAsia"/>
        </w:rPr>
        <w:t>・ナイター</w:t>
      </w:r>
    </w:p>
    <w:p w:rsidR="0083451B" w:rsidRDefault="0083451B" w:rsidP="00404F2C">
      <w:pPr>
        <w:ind w:leftChars="100" w:left="210"/>
      </w:pPr>
      <w:r>
        <w:rPr>
          <w:rFonts w:hint="eastAsia"/>
        </w:rPr>
        <w:t>試合時間は１９時から２１時までの</w:t>
      </w:r>
      <w:r w:rsidR="00404F2C">
        <w:rPr>
          <w:rFonts w:hint="eastAsia"/>
        </w:rPr>
        <w:t>２</w:t>
      </w:r>
      <w:r>
        <w:rPr>
          <w:rFonts w:hint="eastAsia"/>
        </w:rPr>
        <w:t>時間とする。ただし、</w:t>
      </w:r>
      <w:r w:rsidR="00404F2C">
        <w:rPr>
          <w:rFonts w:hint="eastAsia"/>
        </w:rPr>
        <w:t>２０</w:t>
      </w:r>
      <w:r>
        <w:rPr>
          <w:rFonts w:hint="eastAsia"/>
        </w:rPr>
        <w:t>時</w:t>
      </w:r>
      <w:r w:rsidR="00404F2C">
        <w:rPr>
          <w:rFonts w:hint="eastAsia"/>
        </w:rPr>
        <w:t>４５</w:t>
      </w:r>
      <w:r>
        <w:rPr>
          <w:rFonts w:hint="eastAsia"/>
        </w:rPr>
        <w:t>分からは新しいイニングには入らない。</w:t>
      </w:r>
    </w:p>
    <w:p w:rsidR="0083451B" w:rsidRDefault="0083451B" w:rsidP="0083451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試合の成立（荒天、時間が無い場合等）</w:t>
      </w:r>
    </w:p>
    <w:p w:rsidR="0083451B" w:rsidRDefault="00404F2C" w:rsidP="00404F2C">
      <w:pPr>
        <w:ind w:leftChars="100" w:left="210"/>
      </w:pPr>
      <w:r>
        <w:rPr>
          <w:rFonts w:hint="eastAsia"/>
        </w:rPr>
        <w:t>４</w:t>
      </w:r>
      <w:r w:rsidR="0083451B">
        <w:rPr>
          <w:rFonts w:hint="eastAsia"/>
        </w:rPr>
        <w:t>回終了時とする。ただし、</w:t>
      </w:r>
      <w:r>
        <w:rPr>
          <w:rFonts w:hint="eastAsia"/>
        </w:rPr>
        <w:t>４</w:t>
      </w:r>
      <w:r w:rsidR="0083451B">
        <w:rPr>
          <w:rFonts w:hint="eastAsia"/>
        </w:rPr>
        <w:t>回表終了時</w:t>
      </w:r>
      <w:r>
        <w:rPr>
          <w:rFonts w:hint="eastAsia"/>
        </w:rPr>
        <w:t>、</w:t>
      </w:r>
      <w:r w:rsidR="0083451B">
        <w:rPr>
          <w:rFonts w:hint="eastAsia"/>
        </w:rPr>
        <w:t>後攻のチームが勝っている場合その時点で成立とする。</w:t>
      </w:r>
    </w:p>
    <w:p w:rsidR="0083451B" w:rsidRDefault="0083451B" w:rsidP="0083451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延長</w:t>
      </w:r>
    </w:p>
    <w:p w:rsidR="0083451B" w:rsidRPr="001206F4" w:rsidRDefault="0083451B" w:rsidP="00F0585B">
      <w:pPr>
        <w:ind w:left="210" w:hangingChars="100" w:hanging="210"/>
      </w:pPr>
      <w:r>
        <w:rPr>
          <w:rFonts w:hint="eastAsia"/>
        </w:rPr>
        <w:t>・制限時間内であれば試合を延長することができ</w:t>
      </w:r>
      <w:r w:rsidR="00A23E8F">
        <w:rPr>
          <w:rFonts w:hint="eastAsia"/>
        </w:rPr>
        <w:t>る。</w:t>
      </w:r>
      <w:r w:rsidR="00F0585B" w:rsidRPr="001206F4">
        <w:rPr>
          <w:rFonts w:hint="eastAsia"/>
        </w:rPr>
        <w:t>ただし、担当審判は、試合の進行状況に留意し、延長については制限時間前に両チームの監督と協議し確認して行うこと。</w:t>
      </w:r>
    </w:p>
    <w:p w:rsidR="00A23E8F" w:rsidRDefault="00A23E8F" w:rsidP="00404F2C">
      <w:pPr>
        <w:ind w:left="210" w:hangingChars="100" w:hanging="210"/>
      </w:pPr>
      <w:r>
        <w:rPr>
          <w:rFonts w:hint="eastAsia"/>
        </w:rPr>
        <w:t>・早朝については</w:t>
      </w:r>
      <w:r w:rsidR="00404F2C">
        <w:rPr>
          <w:rFonts w:hint="eastAsia"/>
        </w:rPr>
        <w:t>８</w:t>
      </w:r>
      <w:r>
        <w:rPr>
          <w:rFonts w:hint="eastAsia"/>
        </w:rPr>
        <w:t>時までに</w:t>
      </w:r>
      <w:r w:rsidR="00404F2C">
        <w:rPr>
          <w:rFonts w:hint="eastAsia"/>
        </w:rPr>
        <w:t>７</w:t>
      </w:r>
      <w:r>
        <w:rPr>
          <w:rFonts w:hint="eastAsia"/>
        </w:rPr>
        <w:t>回を終了し延長に入る場合、そのイニング</w:t>
      </w:r>
      <w:r w:rsidR="006B601D">
        <w:rPr>
          <w:rFonts w:hint="eastAsia"/>
        </w:rPr>
        <w:t>が終わるまで試合を続行できる。ただし、生徒が来た場合には直ちに試合を終了し、その前の回を持って試合成立とする。</w:t>
      </w:r>
    </w:p>
    <w:p w:rsidR="00F0585B" w:rsidRPr="001206F4" w:rsidRDefault="00F0585B" w:rsidP="00F0585B">
      <w:pPr>
        <w:pStyle w:val="a5"/>
        <w:numPr>
          <w:ilvl w:val="0"/>
          <w:numId w:val="1"/>
        </w:numPr>
        <w:ind w:leftChars="0"/>
      </w:pPr>
      <w:r w:rsidRPr="001206F4">
        <w:rPr>
          <w:rFonts w:hint="eastAsia"/>
        </w:rPr>
        <w:t>東高校の試合終了時刻について高校側から</w:t>
      </w:r>
      <w:r w:rsidR="00990B2F" w:rsidRPr="001206F4">
        <w:rPr>
          <w:rFonts w:hint="eastAsia"/>
        </w:rPr>
        <w:t>例えば</w:t>
      </w:r>
      <w:r w:rsidRPr="001206F4">
        <w:rPr>
          <w:rFonts w:hint="eastAsia"/>
        </w:rPr>
        <w:t>７時３０分に終了の依頼があった場合、試合時間の繰り上げは行わず６時試合開始と</w:t>
      </w:r>
      <w:r w:rsidR="00990B2F" w:rsidRPr="001206F4">
        <w:rPr>
          <w:rFonts w:hint="eastAsia"/>
        </w:rPr>
        <w:t>し</w:t>
      </w:r>
      <w:r w:rsidRPr="001206F4">
        <w:rPr>
          <w:rFonts w:hint="eastAsia"/>
        </w:rPr>
        <w:t>７時３０分までに４回終了出来ない場合はその試合は不成立とし再試合を行う。</w:t>
      </w:r>
    </w:p>
    <w:p w:rsidR="00F15062" w:rsidRDefault="00F15062" w:rsidP="0083451B"/>
    <w:p w:rsidR="006B601D" w:rsidRDefault="006B601D" w:rsidP="0083451B">
      <w:r>
        <w:rPr>
          <w:rFonts w:hint="eastAsia"/>
        </w:rPr>
        <w:t>３　試合の開始・中止・責任</w:t>
      </w:r>
    </w:p>
    <w:p w:rsidR="006B601D" w:rsidRDefault="006B601D" w:rsidP="00404F2C">
      <w:pPr>
        <w:ind w:firstLineChars="100" w:firstLine="210"/>
      </w:pPr>
      <w:r w:rsidRPr="009B1B57">
        <w:rPr>
          <w:rFonts w:hint="eastAsia"/>
        </w:rPr>
        <w:t>早朝は</w:t>
      </w:r>
      <w:r w:rsidR="00404F2C" w:rsidRPr="009B1B57">
        <w:rPr>
          <w:rFonts w:hint="eastAsia"/>
        </w:rPr>
        <w:t>５</w:t>
      </w:r>
      <w:r w:rsidRPr="009B1B57">
        <w:rPr>
          <w:rFonts w:hint="eastAsia"/>
        </w:rPr>
        <w:t>時</w:t>
      </w:r>
      <w:r w:rsidR="00727FF3" w:rsidRPr="009B1B57">
        <w:rPr>
          <w:rFonts w:hint="eastAsia"/>
        </w:rPr>
        <w:t>１５</w:t>
      </w:r>
      <w:r w:rsidRPr="009B1B57">
        <w:rPr>
          <w:rFonts w:hint="eastAsia"/>
        </w:rPr>
        <w:t>分に、</w:t>
      </w:r>
      <w:r>
        <w:rPr>
          <w:rFonts w:hint="eastAsia"/>
        </w:rPr>
        <w:t>ナイターは</w:t>
      </w:r>
      <w:r w:rsidR="00404F2C">
        <w:rPr>
          <w:rFonts w:hint="eastAsia"/>
        </w:rPr>
        <w:t>１８</w:t>
      </w:r>
      <w:r>
        <w:rPr>
          <w:rFonts w:hint="eastAsia"/>
        </w:rPr>
        <w:t>時</w:t>
      </w:r>
      <w:r w:rsidR="00404F2C">
        <w:rPr>
          <w:rFonts w:hint="eastAsia"/>
        </w:rPr>
        <w:t>００</w:t>
      </w:r>
      <w:r>
        <w:rPr>
          <w:rFonts w:hint="eastAsia"/>
        </w:rPr>
        <w:t>分に、担当審判がグランドにて宣言する。（対戦するチームの責任者は必ずグランドに来ること）</w:t>
      </w:r>
    </w:p>
    <w:p w:rsidR="006B601D" w:rsidRDefault="006B601D" w:rsidP="00404F2C">
      <w:pPr>
        <w:ind w:firstLineChars="100" w:firstLine="210"/>
      </w:pPr>
      <w:r>
        <w:rPr>
          <w:rFonts w:hint="eastAsia"/>
        </w:rPr>
        <w:t>また、試合の責任はすべて担当審判が決する。ただし、前日悪天候等で中止が確実な場合、担当審判の判断により当該チーム及び事務局</w:t>
      </w:r>
      <w:r w:rsidR="00F0585B">
        <w:rPr>
          <w:rFonts w:hint="eastAsia"/>
        </w:rPr>
        <w:t>長</w:t>
      </w:r>
      <w:r>
        <w:rPr>
          <w:rFonts w:hint="eastAsia"/>
        </w:rPr>
        <w:t>に連絡し中止することができる。</w:t>
      </w:r>
    </w:p>
    <w:p w:rsidR="00F15062" w:rsidRDefault="00F15062" w:rsidP="0083451B"/>
    <w:p w:rsidR="006B601D" w:rsidRDefault="006B601D" w:rsidP="0083451B">
      <w:r>
        <w:rPr>
          <w:rFonts w:hint="eastAsia"/>
        </w:rPr>
        <w:t>４　個人記録の提出</w:t>
      </w:r>
    </w:p>
    <w:p w:rsidR="006B601D" w:rsidRDefault="006B601D" w:rsidP="006B601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個人記録の提出は相手チームの確認を得てから提出すること。（内容の確認）</w:t>
      </w:r>
    </w:p>
    <w:p w:rsidR="006B601D" w:rsidRDefault="006B601D" w:rsidP="006B601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ヒット、エラーの判定は審判の確認を得ること。</w:t>
      </w:r>
    </w:p>
    <w:p w:rsidR="006B601D" w:rsidRDefault="006B601D" w:rsidP="006B601D">
      <w:pPr>
        <w:pStyle w:val="a5"/>
        <w:numPr>
          <w:ilvl w:val="0"/>
          <w:numId w:val="3"/>
        </w:numPr>
        <w:ind w:leftChars="0"/>
      </w:pPr>
      <w:r w:rsidRPr="00B0100C">
        <w:rPr>
          <w:rFonts w:hint="eastAsia"/>
        </w:rPr>
        <w:t>氏名は必ずフルネーム</w:t>
      </w:r>
      <w:r>
        <w:rPr>
          <w:rFonts w:hint="eastAsia"/>
        </w:rPr>
        <w:t>で記入すること。</w:t>
      </w:r>
    </w:p>
    <w:p w:rsidR="006B601D" w:rsidRDefault="006B601D" w:rsidP="006B601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メンバー表には必ず</w:t>
      </w:r>
      <w:r w:rsidRPr="00B0100C">
        <w:rPr>
          <w:rFonts w:hint="eastAsia"/>
        </w:rPr>
        <w:t>背番号を記入</w:t>
      </w:r>
      <w:r>
        <w:rPr>
          <w:rFonts w:hint="eastAsia"/>
        </w:rPr>
        <w:t>すること。</w:t>
      </w:r>
    </w:p>
    <w:p w:rsidR="00F15062" w:rsidRDefault="00F15062" w:rsidP="00E70183">
      <w:pPr>
        <w:pStyle w:val="a5"/>
        <w:ind w:leftChars="0" w:left="360"/>
      </w:pPr>
    </w:p>
    <w:p w:rsidR="006B601D" w:rsidRDefault="006B601D" w:rsidP="006B601D">
      <w:r>
        <w:rPr>
          <w:rFonts w:hint="eastAsia"/>
        </w:rPr>
        <w:t>５　各グランドのホームラン</w:t>
      </w:r>
    </w:p>
    <w:p w:rsidR="006B601D" w:rsidRDefault="006B601D" w:rsidP="006B601D">
      <w:r>
        <w:rPr>
          <w:rFonts w:hint="eastAsia"/>
        </w:rPr>
        <w:t>中学校</w:t>
      </w:r>
    </w:p>
    <w:p w:rsidR="006B601D" w:rsidRDefault="006B601D" w:rsidP="00404F2C">
      <w:pPr>
        <w:ind w:firstLineChars="100" w:firstLine="210"/>
      </w:pPr>
      <w:r>
        <w:rPr>
          <w:rFonts w:hint="eastAsia"/>
        </w:rPr>
        <w:t>芝生・階段・倉庫にダイレクト　階段と倉庫の間の石垣　ナイター設備の電源盤以上</w:t>
      </w:r>
    </w:p>
    <w:p w:rsidR="006B601D" w:rsidRDefault="00FF5A5D" w:rsidP="00404F2C">
      <w:pPr>
        <w:ind w:firstLineChars="100" w:firstLine="210"/>
      </w:pPr>
      <w:r>
        <w:rPr>
          <w:rFonts w:hint="eastAsia"/>
        </w:rPr>
        <w:t>センター後方アスファルト</w:t>
      </w:r>
    </w:p>
    <w:p w:rsidR="00FF5A5D" w:rsidRDefault="00FF5A5D" w:rsidP="008D578B">
      <w:r>
        <w:rPr>
          <w:rFonts w:hint="eastAsia"/>
        </w:rPr>
        <w:lastRenderedPageBreak/>
        <w:t>東高校</w:t>
      </w:r>
      <w:r w:rsidR="008D578B">
        <w:rPr>
          <w:rFonts w:hint="eastAsia"/>
        </w:rPr>
        <w:t xml:space="preserve">　　</w:t>
      </w:r>
      <w:r>
        <w:rPr>
          <w:rFonts w:hint="eastAsia"/>
        </w:rPr>
        <w:t>外野はオールフリーとする。</w:t>
      </w:r>
    </w:p>
    <w:p w:rsidR="00990B2F" w:rsidRDefault="00990B2F" w:rsidP="008D578B"/>
    <w:p w:rsidR="00FF5A5D" w:rsidRDefault="00FF5A5D" w:rsidP="006B601D">
      <w:r>
        <w:rPr>
          <w:rFonts w:hint="eastAsia"/>
        </w:rPr>
        <w:t>６　その他注意事項</w:t>
      </w:r>
    </w:p>
    <w:p w:rsidR="00FF5A5D" w:rsidRDefault="00FF5A5D" w:rsidP="006B601D">
      <w:r>
        <w:rPr>
          <w:rFonts w:hint="eastAsia"/>
        </w:rPr>
        <w:t>中学校</w:t>
      </w:r>
    </w:p>
    <w:p w:rsidR="00FF5A5D" w:rsidRDefault="00FF5A5D" w:rsidP="00FF5A5D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ホームラン区域にワンバ</w:t>
      </w:r>
      <w:r w:rsidR="009E4BD2">
        <w:rPr>
          <w:rFonts w:hint="eastAsia"/>
        </w:rPr>
        <w:t>ウ</w:t>
      </w:r>
      <w:r>
        <w:rPr>
          <w:rFonts w:hint="eastAsia"/>
        </w:rPr>
        <w:t>ンド以上で入った場合、</w:t>
      </w:r>
      <w:r>
        <w:rPr>
          <w:rFonts w:hint="eastAsia"/>
        </w:rPr>
        <w:t>2</w:t>
      </w:r>
      <w:r>
        <w:rPr>
          <w:rFonts w:hint="eastAsia"/>
        </w:rPr>
        <w:t>塁打とする。</w:t>
      </w:r>
    </w:p>
    <w:p w:rsidR="00FF5A5D" w:rsidRDefault="00D528A1" w:rsidP="00FF5A5D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打球及び送球がボールデッドラインを越えた場合、打者走者・走者が占有した塁を起点にワンベースを与える。</w:t>
      </w:r>
    </w:p>
    <w:p w:rsidR="00D528A1" w:rsidRPr="009B1B57" w:rsidRDefault="009B1B57" w:rsidP="00FF5A5D">
      <w:pPr>
        <w:pStyle w:val="a5"/>
        <w:numPr>
          <w:ilvl w:val="0"/>
          <w:numId w:val="4"/>
        </w:numPr>
        <w:ind w:leftChars="0"/>
        <w:rPr>
          <w:u w:val="single"/>
        </w:rPr>
      </w:pPr>
      <w:r w:rsidRPr="009B1B57">
        <w:rPr>
          <w:rFonts w:hint="eastAsia"/>
          <w:u w:val="single"/>
        </w:rPr>
        <w:t>送球が１塁側のブルペンＵ字溝</w:t>
      </w:r>
      <w:r w:rsidR="00D528A1" w:rsidRPr="009B1B57">
        <w:rPr>
          <w:rFonts w:hint="eastAsia"/>
          <w:u w:val="single"/>
        </w:rPr>
        <w:t>に跳ね返りプレー可能な場合、フリーとする。</w:t>
      </w:r>
    </w:p>
    <w:p w:rsidR="00D528A1" w:rsidRDefault="00D528A1" w:rsidP="00FF5A5D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外野はすべてフリーとする。ただし、サッカー用具庫及び裏に入った場合、２塁打とする。</w:t>
      </w:r>
    </w:p>
    <w:p w:rsidR="00634C8F" w:rsidRPr="00D1628E" w:rsidRDefault="00634C8F" w:rsidP="00FF5A5D">
      <w:pPr>
        <w:pStyle w:val="a5"/>
        <w:numPr>
          <w:ilvl w:val="0"/>
          <w:numId w:val="4"/>
        </w:numPr>
        <w:ind w:leftChars="0"/>
      </w:pPr>
      <w:r w:rsidRPr="00D1628E">
        <w:rPr>
          <w:rFonts w:hint="eastAsia"/>
        </w:rPr>
        <w:t>ボールデットラインを、別紙</w:t>
      </w:r>
      <w:r w:rsidRPr="00D1628E">
        <w:rPr>
          <w:rFonts w:hint="eastAsia"/>
        </w:rPr>
        <w:t>1-1</w:t>
      </w:r>
      <w:r w:rsidRPr="00D1628E">
        <w:rPr>
          <w:rFonts w:hint="eastAsia"/>
        </w:rPr>
        <w:t>の通り定める。</w:t>
      </w:r>
    </w:p>
    <w:p w:rsidR="00D528A1" w:rsidRDefault="00D528A1" w:rsidP="00D528A1">
      <w:r>
        <w:rPr>
          <w:rFonts w:hint="eastAsia"/>
        </w:rPr>
        <w:t>東高校</w:t>
      </w:r>
    </w:p>
    <w:p w:rsidR="00D528A1" w:rsidRDefault="00D528A1" w:rsidP="00634C8F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打球及び送球がボールデッドラインを越えた場合、打者走者・走者が占有した塁を起点にワンベースを与える。</w:t>
      </w:r>
    </w:p>
    <w:p w:rsidR="00634C8F" w:rsidRPr="00D1628E" w:rsidRDefault="00634C8F" w:rsidP="00634C8F">
      <w:pPr>
        <w:pStyle w:val="a5"/>
        <w:numPr>
          <w:ilvl w:val="0"/>
          <w:numId w:val="10"/>
        </w:numPr>
        <w:ind w:leftChars="0"/>
      </w:pPr>
      <w:r w:rsidRPr="00D1628E">
        <w:rPr>
          <w:rFonts w:hint="eastAsia"/>
        </w:rPr>
        <w:t>ボールデットラインを、別紙</w:t>
      </w:r>
      <w:r w:rsidRPr="00D1628E">
        <w:rPr>
          <w:rFonts w:hint="eastAsia"/>
        </w:rPr>
        <w:t>2-1</w:t>
      </w:r>
      <w:r w:rsidRPr="00D1628E">
        <w:rPr>
          <w:rFonts w:hint="eastAsia"/>
        </w:rPr>
        <w:t>の通り定める。</w:t>
      </w:r>
    </w:p>
    <w:p w:rsidR="00D528A1" w:rsidRDefault="00D528A1" w:rsidP="00D528A1">
      <w:r>
        <w:rPr>
          <w:rFonts w:hint="eastAsia"/>
        </w:rPr>
        <w:t>共通事項</w:t>
      </w:r>
    </w:p>
    <w:p w:rsidR="00D528A1" w:rsidRDefault="00D528A1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不特定障害物がある場合、試合前に審判と監督において事前協議し決めること。</w:t>
      </w:r>
    </w:p>
    <w:p w:rsidR="00D528A1" w:rsidRDefault="00D528A1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ベースが何らかの理由で移動してしまった場合、元にあった地点に触れるか、</w:t>
      </w:r>
      <w:r w:rsidR="00155324">
        <w:rPr>
          <w:rFonts w:hint="eastAsia"/>
        </w:rPr>
        <w:t>とどまれば正規に塁を占有したものとみなす</w:t>
      </w:r>
      <w:r>
        <w:rPr>
          <w:rFonts w:hint="eastAsia"/>
        </w:rPr>
        <w:t>。</w:t>
      </w:r>
    </w:p>
    <w:p w:rsidR="00D528A1" w:rsidRDefault="00D528A1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主審はきわどい打球・送球等（エラー、ファール・ヒット、ボールデッド等）の判定を下すこと。</w:t>
      </w:r>
    </w:p>
    <w:p w:rsidR="00D528A1" w:rsidRDefault="00D528A1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抗議は監督及び主将とする。</w:t>
      </w:r>
    </w:p>
    <w:p w:rsidR="00D528A1" w:rsidRDefault="00D528A1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試合終了後のグランド整備は、早朝野球は勝利チームが、ナイターは両チームにて丁寧に行うこと。</w:t>
      </w:r>
    </w:p>
    <w:p w:rsidR="00D528A1" w:rsidRDefault="00D528A1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朝</w:t>
      </w:r>
      <w:r>
        <w:rPr>
          <w:rFonts w:hint="eastAsia"/>
        </w:rPr>
        <w:t>7</w:t>
      </w:r>
      <w:r>
        <w:rPr>
          <w:rFonts w:hint="eastAsia"/>
        </w:rPr>
        <w:t>時までの大声の自粛</w:t>
      </w:r>
    </w:p>
    <w:p w:rsidR="009B1B57" w:rsidRDefault="009B1B57" w:rsidP="00A51DBE">
      <w:pPr>
        <w:pStyle w:val="a5"/>
        <w:numPr>
          <w:ilvl w:val="0"/>
          <w:numId w:val="5"/>
        </w:numPr>
        <w:ind w:leftChars="0"/>
        <w:rPr>
          <w:u w:val="single"/>
        </w:rPr>
      </w:pPr>
      <w:r w:rsidRPr="00A51DBE">
        <w:rPr>
          <w:rFonts w:hint="eastAsia"/>
          <w:u w:val="single"/>
        </w:rPr>
        <w:t>ボールが停滞、守備側がけが等の危険が</w:t>
      </w:r>
      <w:r w:rsidR="00A51DBE" w:rsidRPr="00A51DBE">
        <w:rPr>
          <w:rFonts w:hint="eastAsia"/>
          <w:u w:val="single"/>
        </w:rPr>
        <w:t>およぶ</w:t>
      </w:r>
      <w:r w:rsidRPr="00A51DBE">
        <w:rPr>
          <w:rFonts w:hint="eastAsia"/>
          <w:u w:val="single"/>
        </w:rPr>
        <w:t>場合等は、</w:t>
      </w:r>
      <w:r w:rsidR="00A51DBE" w:rsidRPr="00A51DBE">
        <w:rPr>
          <w:rFonts w:hint="eastAsia"/>
          <w:u w:val="single"/>
        </w:rPr>
        <w:t>審判の判断によりボールデットとすることができる。</w:t>
      </w:r>
    </w:p>
    <w:p w:rsidR="00A51DBE" w:rsidRPr="00A51DBE" w:rsidRDefault="00A51DBE" w:rsidP="00A51DBE">
      <w:pPr>
        <w:pStyle w:val="a5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  <w:u w:val="single"/>
        </w:rPr>
        <w:t>審判への暴言、汚いヤジ等の禁止。</w:t>
      </w:r>
    </w:p>
    <w:p w:rsidR="00D528A1" w:rsidRDefault="00D528A1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試合球は、新球</w:t>
      </w:r>
      <w:r w:rsidR="00155324">
        <w:rPr>
          <w:rFonts w:hint="eastAsia"/>
        </w:rPr>
        <w:t>２</w:t>
      </w:r>
      <w:r>
        <w:rPr>
          <w:rFonts w:hint="eastAsia"/>
        </w:rPr>
        <w:t>個ずつとする。</w:t>
      </w:r>
    </w:p>
    <w:p w:rsidR="002F3647" w:rsidRDefault="002F3647" w:rsidP="00D528A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ＤＨの採用</w:t>
      </w:r>
    </w:p>
    <w:p w:rsidR="00F15062" w:rsidRDefault="00F15062" w:rsidP="00D528A1"/>
    <w:p w:rsidR="00D528A1" w:rsidRDefault="00D528A1" w:rsidP="00D528A1">
      <w:r>
        <w:rPr>
          <w:rFonts w:hint="eastAsia"/>
        </w:rPr>
        <w:t>７　人数不足</w:t>
      </w:r>
      <w:r w:rsidR="00B6691A">
        <w:rPr>
          <w:rFonts w:hint="eastAsia"/>
        </w:rPr>
        <w:t>に伴う救済措置・試合成立</w:t>
      </w:r>
    </w:p>
    <w:p w:rsidR="00B6691A" w:rsidRDefault="00B6691A" w:rsidP="00126B37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試合開始時間から</w:t>
      </w:r>
      <w:r w:rsidR="00FA0997">
        <w:rPr>
          <w:rFonts w:hint="eastAsia"/>
        </w:rPr>
        <w:t>１０</w:t>
      </w:r>
      <w:r>
        <w:rPr>
          <w:rFonts w:hint="eastAsia"/>
        </w:rPr>
        <w:t>分経過後、人数が揃わないことが確実な場合、</w:t>
      </w:r>
      <w:r w:rsidRPr="00D1628E">
        <w:rPr>
          <w:rFonts w:hint="eastAsia"/>
        </w:rPr>
        <w:t>相手チーム又は他のチームより</w:t>
      </w:r>
      <w:r w:rsidR="002F3647">
        <w:rPr>
          <w:rFonts w:hint="eastAsia"/>
        </w:rPr>
        <w:t>４名まで借りることができる。ただし、ピッチャーと監督は除く。</w:t>
      </w:r>
      <w:r w:rsidR="002F3647">
        <w:rPr>
          <w:rFonts w:hint="eastAsia"/>
        </w:rPr>
        <w:t>9</w:t>
      </w:r>
      <w:r w:rsidRPr="00D1628E">
        <w:rPr>
          <w:rFonts w:hint="eastAsia"/>
        </w:rPr>
        <w:t>名以上揃わない場合、コールド負けとする</w:t>
      </w:r>
      <w:r>
        <w:rPr>
          <w:rFonts w:hint="eastAsia"/>
        </w:rPr>
        <w:t>。他のチームから借りる場合は事前に相手チームの監督に了解を得ること。</w:t>
      </w:r>
    </w:p>
    <w:p w:rsidR="00B6691A" w:rsidRDefault="00B6691A" w:rsidP="00B6691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選手を貸したチームが、アクシデントにより試合続行不可能になったときは（相手チームに貸している状態で）、貸したチームの勝利とする。</w:t>
      </w:r>
    </w:p>
    <w:p w:rsidR="00B6691A" w:rsidRDefault="00E70183" w:rsidP="00B6691A">
      <w:pPr>
        <w:pStyle w:val="a5"/>
        <w:numPr>
          <w:ilvl w:val="0"/>
          <w:numId w:val="7"/>
        </w:numPr>
        <w:ind w:leftChars="0"/>
      </w:pPr>
      <w:r w:rsidRPr="00A641F5">
        <w:rPr>
          <w:rFonts w:hint="eastAsia"/>
          <w:u w:val="single"/>
        </w:rPr>
        <w:t>対戦相手チームでプレー</w:t>
      </w:r>
      <w:r w:rsidR="002F3647" w:rsidRPr="00A641F5">
        <w:rPr>
          <w:rFonts w:hint="eastAsia"/>
          <w:u w:val="single"/>
        </w:rPr>
        <w:t>した選手の個人記録は認める。個人記録の明記は、借りた</w:t>
      </w:r>
      <w:r w:rsidR="00B6691A" w:rsidRPr="00A641F5">
        <w:rPr>
          <w:rFonts w:hint="eastAsia"/>
          <w:u w:val="single"/>
        </w:rPr>
        <w:t>チームの個人記録にチーム名・氏名を明記する。</w:t>
      </w:r>
      <w:r>
        <w:rPr>
          <w:rFonts w:hint="eastAsia"/>
        </w:rPr>
        <w:t>他チーム</w:t>
      </w:r>
      <w:r w:rsidR="002F3647">
        <w:rPr>
          <w:rFonts w:hint="eastAsia"/>
        </w:rPr>
        <w:t>（対戦相手以外）</w:t>
      </w:r>
      <w:r>
        <w:rPr>
          <w:rFonts w:hint="eastAsia"/>
        </w:rPr>
        <w:t>から借りてプレーした選手は、個人記録を認めないので記入しないこと。</w:t>
      </w:r>
    </w:p>
    <w:p w:rsidR="00B6691A" w:rsidRPr="00D1628E" w:rsidRDefault="00B6691A" w:rsidP="00011C3E">
      <w:pPr>
        <w:pStyle w:val="a5"/>
        <w:numPr>
          <w:ilvl w:val="0"/>
          <w:numId w:val="7"/>
        </w:numPr>
        <w:ind w:leftChars="0"/>
      </w:pPr>
      <w:r w:rsidRPr="00D1628E">
        <w:rPr>
          <w:rFonts w:hint="eastAsia"/>
        </w:rPr>
        <w:t>借りた選手の打順は</w:t>
      </w:r>
      <w:r w:rsidR="00727FF3" w:rsidRPr="00D1628E">
        <w:rPr>
          <w:rFonts w:hint="eastAsia"/>
        </w:rPr>
        <w:t>９番から</w:t>
      </w:r>
      <w:r w:rsidR="00011C3E" w:rsidRPr="00D1628E">
        <w:rPr>
          <w:rFonts w:hint="eastAsia"/>
        </w:rPr>
        <w:t>とし</w:t>
      </w:r>
      <w:r w:rsidR="00727FF3" w:rsidRPr="00D1628E">
        <w:rPr>
          <w:rFonts w:hint="eastAsia"/>
        </w:rPr>
        <w:t>(</w:t>
      </w:r>
      <w:r w:rsidR="00727FF3" w:rsidRPr="00D1628E">
        <w:rPr>
          <w:rFonts w:hint="eastAsia"/>
        </w:rPr>
        <w:t>８番、７番、６番</w:t>
      </w:r>
      <w:r w:rsidR="00727FF3" w:rsidRPr="00D1628E">
        <w:rPr>
          <w:rFonts w:hint="eastAsia"/>
        </w:rPr>
        <w:t>)</w:t>
      </w:r>
      <w:r w:rsidR="00727FF3" w:rsidRPr="00D1628E">
        <w:rPr>
          <w:rFonts w:hint="eastAsia"/>
        </w:rPr>
        <w:t>、</w:t>
      </w:r>
      <w:r w:rsidR="00011C3E" w:rsidRPr="00D1628E">
        <w:rPr>
          <w:rFonts w:hint="eastAsia"/>
        </w:rPr>
        <w:t>守備位置は</w:t>
      </w:r>
      <w:r w:rsidR="00727FF3" w:rsidRPr="00D1628E">
        <w:rPr>
          <w:rFonts w:hint="eastAsia"/>
        </w:rPr>
        <w:t>ピッチャー</w:t>
      </w:r>
      <w:r w:rsidR="00011C3E" w:rsidRPr="00D1628E">
        <w:rPr>
          <w:rFonts w:hint="eastAsia"/>
        </w:rPr>
        <w:t>以外</w:t>
      </w:r>
      <w:r w:rsidRPr="00D1628E">
        <w:rPr>
          <w:rFonts w:hint="eastAsia"/>
        </w:rPr>
        <w:t>とする。</w:t>
      </w:r>
    </w:p>
    <w:p w:rsidR="00B6691A" w:rsidRDefault="00B6691A" w:rsidP="00B6691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借りた選手は、原則として本人の申し出でが無い限り最後まで起用すること。</w:t>
      </w:r>
    </w:p>
    <w:p w:rsidR="00F15062" w:rsidRDefault="00A51DBE" w:rsidP="00B6691A">
      <w:r>
        <w:rPr>
          <w:rFonts w:hint="eastAsia"/>
        </w:rPr>
        <w:t>尚、①④については、</w:t>
      </w:r>
      <w:r w:rsidRPr="00A51DBE">
        <w:rPr>
          <w:rFonts w:hint="eastAsia"/>
          <w:u w:val="single"/>
        </w:rPr>
        <w:t>２７</w:t>
      </w:r>
      <w:r w:rsidR="00A0513B" w:rsidRPr="00A51DBE">
        <w:rPr>
          <w:rFonts w:hint="eastAsia"/>
          <w:u w:val="single"/>
        </w:rPr>
        <w:t>年度限り</w:t>
      </w:r>
      <w:r w:rsidR="00A0513B">
        <w:rPr>
          <w:rFonts w:hint="eastAsia"/>
        </w:rPr>
        <w:t>とする。</w:t>
      </w:r>
    </w:p>
    <w:p w:rsidR="00A0513B" w:rsidRDefault="00A0513B" w:rsidP="00B6691A"/>
    <w:p w:rsidR="00B6691A" w:rsidRDefault="00B6691A" w:rsidP="00B6691A">
      <w:r>
        <w:rPr>
          <w:rFonts w:hint="eastAsia"/>
        </w:rPr>
        <w:t>８　審判をするときの注意事項及び要望</w:t>
      </w:r>
    </w:p>
    <w:p w:rsidR="00B6691A" w:rsidRDefault="00B6691A" w:rsidP="00B6691A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服装は、動きやすいものを着用すること。また、運動靴等を履くこと。（サンダル禁止）</w:t>
      </w:r>
    </w:p>
    <w:p w:rsidR="00B6691A" w:rsidRDefault="00B6691A" w:rsidP="00B6691A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プレー中の腕組み、座る等みっともない行為は禁止。</w:t>
      </w:r>
    </w:p>
    <w:p w:rsidR="00B6691A" w:rsidRPr="001206F4" w:rsidRDefault="00B6691A" w:rsidP="00B6691A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審判は、協力しあいスムーズにプレーが進行するよう努めること。また技術の向上</w:t>
      </w:r>
      <w:r w:rsidR="00404F2C">
        <w:rPr>
          <w:rFonts w:hint="eastAsia"/>
        </w:rPr>
        <w:t>にも努めること。</w:t>
      </w:r>
      <w:r w:rsidR="00404F2C" w:rsidRPr="001206F4">
        <w:rPr>
          <w:rFonts w:hint="eastAsia"/>
        </w:rPr>
        <w:t>判定について抗議があった場合、必要に応じて審判団で協議すること。</w:t>
      </w:r>
    </w:p>
    <w:p w:rsidR="00990B2F" w:rsidRPr="00B0100C" w:rsidRDefault="00990B2F" w:rsidP="00990B2F">
      <w:pPr>
        <w:pStyle w:val="a5"/>
        <w:ind w:leftChars="0" w:left="360"/>
        <w:rPr>
          <w:u w:val="single"/>
        </w:rPr>
      </w:pPr>
    </w:p>
    <w:p w:rsidR="00404F2C" w:rsidRDefault="00404F2C" w:rsidP="00404F2C">
      <w:r>
        <w:rPr>
          <w:rFonts w:hint="eastAsia"/>
        </w:rPr>
        <w:t>９　その他</w:t>
      </w:r>
    </w:p>
    <w:p w:rsidR="00404F2C" w:rsidRDefault="00A51DBE" w:rsidP="00404F2C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中学校、高校とも</w:t>
      </w:r>
      <w:r w:rsidRPr="00A51DBE">
        <w:rPr>
          <w:rFonts w:hint="eastAsia"/>
          <w:u w:val="single"/>
        </w:rPr>
        <w:t>敷地</w:t>
      </w:r>
      <w:r w:rsidR="00404F2C" w:rsidRPr="00A51DBE">
        <w:rPr>
          <w:rFonts w:hint="eastAsia"/>
          <w:u w:val="single"/>
        </w:rPr>
        <w:t>内は禁煙</w:t>
      </w:r>
      <w:r w:rsidR="00404F2C">
        <w:rPr>
          <w:rFonts w:hint="eastAsia"/>
        </w:rPr>
        <w:t>とする。</w:t>
      </w:r>
    </w:p>
    <w:p w:rsidR="00404F2C" w:rsidRPr="00B6691A" w:rsidRDefault="00404F2C" w:rsidP="008D4BD4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小学校の駐車場は使わないこと。</w:t>
      </w:r>
      <w:r w:rsidRPr="00A51DBE">
        <w:rPr>
          <w:rFonts w:hint="eastAsia"/>
        </w:rPr>
        <w:t>中</w:t>
      </w:r>
      <w:r w:rsidR="00A0513B" w:rsidRPr="00A51DBE">
        <w:rPr>
          <w:rFonts w:hint="eastAsia"/>
        </w:rPr>
        <w:t>学校は、</w:t>
      </w:r>
      <w:r w:rsidR="008D4BD4" w:rsidRPr="00A51DBE">
        <w:rPr>
          <w:rFonts w:hint="eastAsia"/>
        </w:rPr>
        <w:t>校舎</w:t>
      </w:r>
      <w:r w:rsidR="00A0513B" w:rsidRPr="00A51DBE">
        <w:rPr>
          <w:rFonts w:hint="eastAsia"/>
        </w:rPr>
        <w:t>裏側へ止めること。</w:t>
      </w:r>
    </w:p>
    <w:sectPr w:rsidR="00404F2C" w:rsidRPr="00B6691A" w:rsidSect="00F150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FC" w:rsidRDefault="00F213FC" w:rsidP="00B0100C">
      <w:r>
        <w:separator/>
      </w:r>
    </w:p>
  </w:endnote>
  <w:endnote w:type="continuationSeparator" w:id="0">
    <w:p w:rsidR="00F213FC" w:rsidRDefault="00F213FC" w:rsidP="00B0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FC" w:rsidRDefault="00F213FC" w:rsidP="00B0100C">
      <w:r>
        <w:separator/>
      </w:r>
    </w:p>
  </w:footnote>
  <w:footnote w:type="continuationSeparator" w:id="0">
    <w:p w:rsidR="00F213FC" w:rsidRDefault="00F213FC" w:rsidP="00B01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91"/>
    <w:multiLevelType w:val="hybridMultilevel"/>
    <w:tmpl w:val="21F40E0A"/>
    <w:lvl w:ilvl="0" w:tplc="A3E2B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B2060"/>
    <w:multiLevelType w:val="hybridMultilevel"/>
    <w:tmpl w:val="4C56DFA2"/>
    <w:lvl w:ilvl="0" w:tplc="DA00E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206D3F"/>
    <w:multiLevelType w:val="hybridMultilevel"/>
    <w:tmpl w:val="52A4C19C"/>
    <w:lvl w:ilvl="0" w:tplc="BB822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7F2F71"/>
    <w:multiLevelType w:val="hybridMultilevel"/>
    <w:tmpl w:val="321A7BE2"/>
    <w:lvl w:ilvl="0" w:tplc="DDAA5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2B20CC"/>
    <w:multiLevelType w:val="hybridMultilevel"/>
    <w:tmpl w:val="8A347CE0"/>
    <w:lvl w:ilvl="0" w:tplc="79C63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16408F"/>
    <w:multiLevelType w:val="hybridMultilevel"/>
    <w:tmpl w:val="0E7CEF4E"/>
    <w:lvl w:ilvl="0" w:tplc="7F50A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587EA3"/>
    <w:multiLevelType w:val="hybridMultilevel"/>
    <w:tmpl w:val="D5FA935C"/>
    <w:lvl w:ilvl="0" w:tplc="6BA6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B00D78"/>
    <w:multiLevelType w:val="hybridMultilevel"/>
    <w:tmpl w:val="043CF044"/>
    <w:lvl w:ilvl="0" w:tplc="6EFC3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602E4C"/>
    <w:multiLevelType w:val="hybridMultilevel"/>
    <w:tmpl w:val="DD42ED92"/>
    <w:lvl w:ilvl="0" w:tplc="E26CC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AC005C"/>
    <w:multiLevelType w:val="hybridMultilevel"/>
    <w:tmpl w:val="E026A11C"/>
    <w:lvl w:ilvl="0" w:tplc="6082D8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51B"/>
    <w:rsid w:val="00011C3E"/>
    <w:rsid w:val="00072758"/>
    <w:rsid w:val="000C63AC"/>
    <w:rsid w:val="001206F4"/>
    <w:rsid w:val="00126B37"/>
    <w:rsid w:val="00155324"/>
    <w:rsid w:val="00160A78"/>
    <w:rsid w:val="001913CE"/>
    <w:rsid w:val="001A3B39"/>
    <w:rsid w:val="001C7A6E"/>
    <w:rsid w:val="001F2CBF"/>
    <w:rsid w:val="00210CE2"/>
    <w:rsid w:val="00212E8F"/>
    <w:rsid w:val="002B3AD0"/>
    <w:rsid w:val="002F3647"/>
    <w:rsid w:val="002F608C"/>
    <w:rsid w:val="00385B44"/>
    <w:rsid w:val="00404F2C"/>
    <w:rsid w:val="004A10D3"/>
    <w:rsid w:val="004C5467"/>
    <w:rsid w:val="00562236"/>
    <w:rsid w:val="0060612A"/>
    <w:rsid w:val="00634C8F"/>
    <w:rsid w:val="0065304D"/>
    <w:rsid w:val="006B601D"/>
    <w:rsid w:val="00727FF3"/>
    <w:rsid w:val="00735FDD"/>
    <w:rsid w:val="007C3530"/>
    <w:rsid w:val="0083451B"/>
    <w:rsid w:val="008A71BE"/>
    <w:rsid w:val="008D4BD4"/>
    <w:rsid w:val="008D578B"/>
    <w:rsid w:val="00946805"/>
    <w:rsid w:val="00990B2F"/>
    <w:rsid w:val="009B1B57"/>
    <w:rsid w:val="009C738E"/>
    <w:rsid w:val="009E4BD2"/>
    <w:rsid w:val="00A0513B"/>
    <w:rsid w:val="00A23E8F"/>
    <w:rsid w:val="00A51DBE"/>
    <w:rsid w:val="00A641F5"/>
    <w:rsid w:val="00B0100C"/>
    <w:rsid w:val="00B6691A"/>
    <w:rsid w:val="00BF2CA4"/>
    <w:rsid w:val="00C5746E"/>
    <w:rsid w:val="00C96A69"/>
    <w:rsid w:val="00CF3E31"/>
    <w:rsid w:val="00D1628E"/>
    <w:rsid w:val="00D213F2"/>
    <w:rsid w:val="00D528A1"/>
    <w:rsid w:val="00D8264F"/>
    <w:rsid w:val="00DD4962"/>
    <w:rsid w:val="00E70183"/>
    <w:rsid w:val="00F0585B"/>
    <w:rsid w:val="00F15062"/>
    <w:rsid w:val="00F213FC"/>
    <w:rsid w:val="00F40B04"/>
    <w:rsid w:val="00F717BB"/>
    <w:rsid w:val="00FA0997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51B"/>
  </w:style>
  <w:style w:type="character" w:customStyle="1" w:styleId="a4">
    <w:name w:val="日付 (文字)"/>
    <w:basedOn w:val="a0"/>
    <w:link w:val="a3"/>
    <w:uiPriority w:val="99"/>
    <w:semiHidden/>
    <w:rsid w:val="0083451B"/>
  </w:style>
  <w:style w:type="paragraph" w:styleId="a5">
    <w:name w:val="List Paragraph"/>
    <w:basedOn w:val="a"/>
    <w:uiPriority w:val="34"/>
    <w:qFormat/>
    <w:rsid w:val="0083451B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B01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100C"/>
  </w:style>
  <w:style w:type="paragraph" w:styleId="a8">
    <w:name w:val="footer"/>
    <w:basedOn w:val="a"/>
    <w:link w:val="a9"/>
    <w:uiPriority w:val="99"/>
    <w:semiHidden/>
    <w:unhideWhenUsed/>
    <w:rsid w:val="00B01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ACA3-1556-4CB4-9079-B58858D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sato hisao</cp:lastModifiedBy>
  <cp:revision>8</cp:revision>
  <cp:lastPrinted>2015-03-26T12:52:00Z</cp:lastPrinted>
  <dcterms:created xsi:type="dcterms:W3CDTF">2015-01-12T15:30:00Z</dcterms:created>
  <dcterms:modified xsi:type="dcterms:W3CDTF">2015-03-26T12:53:00Z</dcterms:modified>
</cp:coreProperties>
</file>